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CD" w:rsidRPr="00FE28CD" w:rsidRDefault="00FE28CD" w:rsidP="00FE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FE28CD">
        <w:rPr>
          <w:rFonts w:ascii="Times New Roman" w:eastAsia="Times New Roman" w:hAnsi="Times New Roman" w:cs="Times New Roman"/>
          <w:b/>
          <w:bCs/>
          <w:sz w:val="30"/>
          <w:szCs w:val="30"/>
        </w:rPr>
        <w:t>Advisory Board</w:t>
      </w:r>
    </w:p>
    <w:p w:rsidR="00FE28CD" w:rsidRDefault="00FE28CD" w:rsidP="00FE28C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</w:rPr>
      </w:pPr>
    </w:p>
    <w:p w:rsidR="00FE28CD" w:rsidRPr="00FE28CD" w:rsidRDefault="00FE28CD" w:rsidP="00FE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28CD">
        <w:rPr>
          <w:rFonts w:ascii="Times New Roman" w:eastAsia="Times New Roman" w:hAnsi="Times New Roman" w:cs="Times New Roman"/>
          <w:b/>
          <w:sz w:val="26"/>
          <w:szCs w:val="26"/>
        </w:rPr>
        <w:t>Dr.</w:t>
      </w:r>
      <w:r w:rsidR="000C39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51FF4" w:rsidRPr="00FE28CD">
        <w:rPr>
          <w:rFonts w:ascii="Times New Roman" w:eastAsia="Times New Roman" w:hAnsi="Times New Roman" w:cs="Times New Roman"/>
          <w:b/>
          <w:sz w:val="26"/>
          <w:szCs w:val="26"/>
        </w:rPr>
        <w:t>Sherimon P.C</w:t>
      </w:r>
      <w:r w:rsidR="00351FF4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FE28CD">
        <w:rPr>
          <w:rFonts w:ascii="Times New Roman" w:eastAsia="Times New Roman" w:hAnsi="Times New Roman" w:cs="Times New Roman"/>
          <w:sz w:val="26"/>
          <w:szCs w:val="26"/>
        </w:rPr>
        <w:t>Arab Open University, Sultanate of Oman</w:t>
      </w:r>
    </w:p>
    <w:p w:rsidR="00FE28CD" w:rsidRPr="00FE28CD" w:rsidRDefault="00FE28CD" w:rsidP="00FE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28CD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FE28CD" w:rsidRPr="00FE28CD" w:rsidRDefault="00FE28CD" w:rsidP="00FE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E28CD">
        <w:rPr>
          <w:rFonts w:ascii="Times New Roman" w:eastAsia="Times New Roman" w:hAnsi="Times New Roman" w:cs="Times New Roman"/>
          <w:b/>
          <w:bCs/>
          <w:sz w:val="26"/>
          <w:szCs w:val="26"/>
        </w:rPr>
        <w:t>Dr.B.</w:t>
      </w:r>
      <w:r w:rsidR="000C39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FE28CD">
        <w:rPr>
          <w:rFonts w:ascii="Times New Roman" w:eastAsia="Times New Roman" w:hAnsi="Times New Roman" w:cs="Times New Roman"/>
          <w:b/>
          <w:bCs/>
          <w:sz w:val="26"/>
          <w:szCs w:val="26"/>
        </w:rPr>
        <w:t>Sundaravadivazhagan</w:t>
      </w:r>
      <w:r w:rsidR="00351FF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Pr="00FE28CD">
        <w:rPr>
          <w:rFonts w:ascii="Times New Roman" w:eastAsia="Times New Roman" w:hAnsi="Times New Roman" w:cs="Times New Roman"/>
          <w:bCs/>
          <w:sz w:val="26"/>
          <w:szCs w:val="26"/>
        </w:rPr>
        <w:t>University of Technology and Applied sciences</w:t>
      </w:r>
      <w:r w:rsidR="00351FF4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CC0939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Pr="00FE28CD">
        <w:rPr>
          <w:rFonts w:ascii="Times New Roman" w:eastAsia="Times New Roman" w:hAnsi="Times New Roman" w:cs="Times New Roman"/>
          <w:bCs/>
          <w:sz w:val="26"/>
          <w:szCs w:val="26"/>
        </w:rPr>
        <w:t>man</w:t>
      </w:r>
    </w:p>
    <w:p w:rsidR="00FE28CD" w:rsidRPr="00FE28CD" w:rsidRDefault="00FE28CD" w:rsidP="00FE2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28CD" w:rsidRDefault="00FE28CD" w:rsidP="00351F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28CD">
        <w:rPr>
          <w:rFonts w:ascii="Times New Roman" w:hAnsi="Times New Roman" w:cs="Times New Roman"/>
          <w:b/>
          <w:sz w:val="26"/>
          <w:szCs w:val="26"/>
        </w:rPr>
        <w:t>Dr</w:t>
      </w:r>
      <w:r w:rsidRPr="00FE28CD">
        <w:rPr>
          <w:rFonts w:ascii="Times New Roman" w:hAnsi="Times New Roman" w:cs="Times New Roman"/>
          <w:sz w:val="26"/>
          <w:szCs w:val="26"/>
        </w:rPr>
        <w:t xml:space="preserve">. </w:t>
      </w:r>
      <w:r w:rsidRPr="00FE28CD">
        <w:rPr>
          <w:rFonts w:ascii="Times New Roman" w:hAnsi="Times New Roman" w:cs="Times New Roman"/>
          <w:b/>
          <w:sz w:val="26"/>
          <w:szCs w:val="26"/>
        </w:rPr>
        <w:t xml:space="preserve">Chithirai Ponselvan, </w:t>
      </w:r>
      <w:r w:rsidRPr="00FE28CD">
        <w:rPr>
          <w:rFonts w:ascii="Times New Roman" w:hAnsi="Times New Roman" w:cs="Times New Roman"/>
          <w:sz w:val="26"/>
          <w:szCs w:val="26"/>
        </w:rPr>
        <w:t>Science and Engineering,</w:t>
      </w:r>
      <w:r w:rsidR="00351FF4">
        <w:rPr>
          <w:rFonts w:ascii="Times New Roman" w:hAnsi="Times New Roman" w:cs="Times New Roman"/>
          <w:sz w:val="26"/>
          <w:szCs w:val="26"/>
        </w:rPr>
        <w:t xml:space="preserve"> </w:t>
      </w:r>
      <w:r w:rsidRPr="00FE28CD">
        <w:rPr>
          <w:rFonts w:ascii="Times New Roman" w:hAnsi="Times New Roman" w:cs="Times New Roman"/>
          <w:sz w:val="26"/>
          <w:szCs w:val="26"/>
        </w:rPr>
        <w:t>Curtin University,</w:t>
      </w:r>
      <w:r w:rsidR="00351FF4">
        <w:rPr>
          <w:rFonts w:ascii="Times New Roman" w:hAnsi="Times New Roman" w:cs="Times New Roman"/>
          <w:sz w:val="26"/>
          <w:szCs w:val="26"/>
        </w:rPr>
        <w:t xml:space="preserve"> </w:t>
      </w:r>
      <w:r w:rsidRPr="00FE28CD">
        <w:rPr>
          <w:rFonts w:ascii="Times New Roman" w:hAnsi="Times New Roman" w:cs="Times New Roman"/>
          <w:sz w:val="26"/>
          <w:szCs w:val="26"/>
        </w:rPr>
        <w:t>DUBAI, U.A.E</w:t>
      </w:r>
    </w:p>
    <w:p w:rsidR="00BA1AF1" w:rsidRDefault="00BA1AF1" w:rsidP="00FE28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C0853">
        <w:rPr>
          <w:rFonts w:ascii="Times New Roman" w:hAnsi="Times New Roman"/>
          <w:b/>
          <w:sz w:val="26"/>
          <w:szCs w:val="26"/>
        </w:rPr>
        <w:t>Mr. Sandeep Kumar thota,</w:t>
      </w:r>
      <w:r>
        <w:rPr>
          <w:rFonts w:ascii="Times New Roman" w:hAnsi="Times New Roman"/>
          <w:sz w:val="26"/>
          <w:szCs w:val="26"/>
        </w:rPr>
        <w:t xml:space="preserve"> Oracle Inc., USA</w:t>
      </w:r>
    </w:p>
    <w:p w:rsid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7C0853">
        <w:rPr>
          <w:rFonts w:ascii="Times New Roman" w:hAnsi="Times New Roman"/>
          <w:b/>
          <w:sz w:val="26"/>
          <w:szCs w:val="26"/>
        </w:rPr>
        <w:t>Dr. Rajan John,</w:t>
      </w:r>
      <w:r>
        <w:rPr>
          <w:rFonts w:ascii="Times New Roman" w:hAnsi="Times New Roman"/>
          <w:sz w:val="26"/>
          <w:szCs w:val="26"/>
        </w:rPr>
        <w:t xml:space="preserve"> Jazan University, Jazan, Kingdom of Saudi Arabia</w:t>
      </w:r>
    </w:p>
    <w:p w:rsid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71AC9" w:rsidRP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371AC9">
        <w:rPr>
          <w:rFonts w:ascii="Times New Roman" w:hAnsi="Times New Roman"/>
          <w:b/>
          <w:sz w:val="26"/>
          <w:szCs w:val="26"/>
        </w:rPr>
        <w:t>Dr. Rajasekaran S.,</w:t>
      </w:r>
      <w:r>
        <w:rPr>
          <w:rFonts w:ascii="Times New Roman" w:hAnsi="Times New Roman"/>
          <w:sz w:val="26"/>
          <w:szCs w:val="26"/>
        </w:rPr>
        <w:t xml:space="preserve"> University of Technology and Applied Sciences, </w:t>
      </w:r>
      <w:r w:rsidRPr="00371AC9">
        <w:rPr>
          <w:rFonts w:ascii="Times New Roman" w:eastAsia="Times New Roman" w:hAnsi="Times New Roman"/>
        </w:rPr>
        <w:t>Ibri, Oman</w:t>
      </w:r>
    </w:p>
    <w:p w:rsidR="00371AC9" w:rsidRDefault="00371AC9" w:rsidP="00351F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371AC9" w:rsidRDefault="00371AC9" w:rsidP="00371AC9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FB1DF3">
        <w:rPr>
          <w:rFonts w:ascii="Times New Roman" w:hAnsi="Times New Roman"/>
          <w:b/>
          <w:sz w:val="26"/>
          <w:szCs w:val="26"/>
        </w:rPr>
        <w:t>Mr. Sri Krishna Ravulapalli,</w:t>
      </w:r>
      <w:r>
        <w:rPr>
          <w:rFonts w:ascii="Times New Roman" w:hAnsi="Times New Roman"/>
          <w:sz w:val="26"/>
          <w:szCs w:val="26"/>
        </w:rPr>
        <w:t xml:space="preserve"> R&amp;D, Broadcom, USA</w:t>
      </w:r>
    </w:p>
    <w:p w:rsidR="00371AC9" w:rsidRDefault="00371AC9" w:rsidP="00351F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0F5951" w:rsidRDefault="000F5951" w:rsidP="00351F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Prof. Srinivasan Pradabane, </w:t>
      </w:r>
      <w:r w:rsidRPr="000F5951">
        <w:rPr>
          <w:rFonts w:ascii="Times New Roman" w:hAnsi="Times New Roman"/>
          <w:sz w:val="26"/>
          <w:szCs w:val="26"/>
        </w:rPr>
        <w:t>National Institue of Technology, Warangal, India</w:t>
      </w:r>
    </w:p>
    <w:p w:rsidR="000F5951" w:rsidRDefault="000F5951" w:rsidP="00351F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BA1AF1" w:rsidRDefault="00BA1AF1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Dr. N. Alagumurthi</w:t>
      </w:r>
      <w:r w:rsidRPr="00941E87">
        <w:rPr>
          <w:rFonts w:ascii="Times New Roman" w:hAnsi="Times New Roman"/>
          <w:b/>
          <w:sz w:val="26"/>
          <w:szCs w:val="26"/>
        </w:rPr>
        <w:t>,</w:t>
      </w:r>
      <w:r w:rsidR="00351FF4">
        <w:rPr>
          <w:rFonts w:ascii="Times New Roman" w:hAnsi="Times New Roman"/>
          <w:b/>
          <w:sz w:val="26"/>
          <w:szCs w:val="26"/>
        </w:rPr>
        <w:t xml:space="preserve"> </w:t>
      </w:r>
      <w:r w:rsidRPr="00941E87">
        <w:rPr>
          <w:rFonts w:ascii="Times New Roman" w:hAnsi="Times New Roman"/>
          <w:sz w:val="26"/>
          <w:szCs w:val="26"/>
        </w:rPr>
        <w:t xml:space="preserve">Puducherry </w:t>
      </w:r>
      <w:r>
        <w:rPr>
          <w:rFonts w:ascii="Times New Roman" w:hAnsi="Times New Roman"/>
          <w:sz w:val="26"/>
          <w:szCs w:val="26"/>
        </w:rPr>
        <w:t>T</w:t>
      </w:r>
      <w:r w:rsidRPr="00941E87">
        <w:rPr>
          <w:rFonts w:ascii="Times New Roman" w:hAnsi="Times New Roman"/>
          <w:sz w:val="26"/>
          <w:szCs w:val="26"/>
        </w:rPr>
        <w:t xml:space="preserve">echnological </w:t>
      </w:r>
      <w:r w:rsidR="00351FF4" w:rsidRPr="00941E87">
        <w:rPr>
          <w:rFonts w:ascii="Times New Roman" w:hAnsi="Times New Roman"/>
          <w:sz w:val="26"/>
          <w:szCs w:val="26"/>
        </w:rPr>
        <w:t>University,</w:t>
      </w:r>
      <w:r w:rsidR="00351FF4">
        <w:rPr>
          <w:rFonts w:ascii="Times New Roman" w:hAnsi="Times New Roman"/>
          <w:sz w:val="26"/>
          <w:szCs w:val="26"/>
        </w:rPr>
        <w:t xml:space="preserve"> Puducherry, India.</w:t>
      </w:r>
    </w:p>
    <w:p w:rsidR="00AE572A" w:rsidRDefault="00AE572A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AE572A" w:rsidRDefault="00AE572A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AE572A">
        <w:rPr>
          <w:rFonts w:ascii="Times New Roman" w:hAnsi="Times New Roman"/>
          <w:b/>
          <w:sz w:val="26"/>
          <w:szCs w:val="26"/>
        </w:rPr>
        <w:t>Dr. R. Sunder,</w:t>
      </w:r>
      <w:r>
        <w:rPr>
          <w:rFonts w:ascii="Times New Roman" w:hAnsi="Times New Roman"/>
          <w:sz w:val="26"/>
          <w:szCs w:val="26"/>
        </w:rPr>
        <w:t xml:space="preserve"> Galgotias University, Delhi, India</w:t>
      </w:r>
    </w:p>
    <w:p w:rsidR="006D46B0" w:rsidRDefault="006D46B0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64134" w:rsidRDefault="00764134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Dr. K. Balasubramanian, </w:t>
      </w:r>
      <w:r w:rsidRPr="001F5193">
        <w:rPr>
          <w:rFonts w:ascii="Times New Roman" w:hAnsi="Times New Roman"/>
          <w:sz w:val="26"/>
          <w:szCs w:val="26"/>
        </w:rPr>
        <w:t xml:space="preserve">Kalasalingam </w:t>
      </w:r>
      <w:r w:rsidR="001F5193" w:rsidRPr="001F5193">
        <w:rPr>
          <w:rFonts w:ascii="Times New Roman" w:hAnsi="Times New Roman"/>
          <w:sz w:val="26"/>
          <w:szCs w:val="26"/>
        </w:rPr>
        <w:t>Academy of Research and Education Deemed to be University, Krishnankovil, India</w:t>
      </w:r>
    </w:p>
    <w:p w:rsidR="001F5193" w:rsidRDefault="001F519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1F5193" w:rsidRPr="001F5193" w:rsidRDefault="001F519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8D2A96">
        <w:rPr>
          <w:rFonts w:ascii="Times New Roman" w:hAnsi="Times New Roman"/>
          <w:b/>
          <w:sz w:val="26"/>
          <w:szCs w:val="26"/>
        </w:rPr>
        <w:t xml:space="preserve">Dr </w:t>
      </w:r>
      <w:r w:rsidR="008D2A96" w:rsidRPr="008D2A96">
        <w:rPr>
          <w:rFonts w:ascii="Times New Roman" w:hAnsi="Times New Roman"/>
          <w:b/>
          <w:sz w:val="26"/>
          <w:szCs w:val="26"/>
        </w:rPr>
        <w:t>K. Kanagaraj,</w:t>
      </w:r>
      <w:r w:rsidR="008D2A96">
        <w:rPr>
          <w:rFonts w:ascii="Times New Roman" w:hAnsi="Times New Roman"/>
          <w:sz w:val="26"/>
          <w:szCs w:val="26"/>
        </w:rPr>
        <w:t xml:space="preserve"> VIT, Vellore</w:t>
      </w:r>
      <w:r w:rsidR="004E0FE8">
        <w:rPr>
          <w:rFonts w:ascii="Times New Roman" w:hAnsi="Times New Roman"/>
          <w:sz w:val="26"/>
          <w:szCs w:val="26"/>
        </w:rPr>
        <w:t>, India</w:t>
      </w:r>
    </w:p>
    <w:p w:rsidR="001F5193" w:rsidRDefault="001F5193" w:rsidP="00351FF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6D46B0" w:rsidRDefault="006D46B0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F41E53">
        <w:rPr>
          <w:rFonts w:ascii="Times New Roman" w:hAnsi="Times New Roman"/>
          <w:b/>
          <w:sz w:val="26"/>
          <w:szCs w:val="26"/>
        </w:rPr>
        <w:t>Mr. Kiran veernapu</w:t>
      </w:r>
      <w:r>
        <w:rPr>
          <w:rFonts w:ascii="Times New Roman" w:hAnsi="Times New Roman"/>
          <w:sz w:val="26"/>
          <w:szCs w:val="26"/>
        </w:rPr>
        <w:t>, Intermountain Health, USA</w:t>
      </w:r>
    </w:p>
    <w:p w:rsidR="00AE572A" w:rsidRDefault="00AE572A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F41E53" w:rsidRDefault="00F41E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E2201">
        <w:rPr>
          <w:rFonts w:ascii="Times New Roman" w:hAnsi="Times New Roman"/>
          <w:b/>
          <w:sz w:val="26"/>
          <w:szCs w:val="26"/>
        </w:rPr>
        <w:t>Mr. Rohith Varma Vegesna</w:t>
      </w:r>
      <w:r>
        <w:rPr>
          <w:rFonts w:ascii="Times New Roman" w:hAnsi="Times New Roman"/>
          <w:sz w:val="26"/>
          <w:szCs w:val="26"/>
        </w:rPr>
        <w:t>, 7-Eleven, USA</w:t>
      </w:r>
    </w:p>
    <w:p w:rsidR="00611A9C" w:rsidRDefault="00611A9C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11A9C" w:rsidRPr="00611A9C" w:rsidRDefault="00611A9C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1A9C">
        <w:rPr>
          <w:rFonts w:ascii="Times New Roman" w:hAnsi="Times New Roman"/>
          <w:b/>
          <w:sz w:val="26"/>
          <w:szCs w:val="26"/>
        </w:rPr>
        <w:t xml:space="preserve">Swetha </w:t>
      </w:r>
      <w:r w:rsidRPr="00611A9C">
        <w:rPr>
          <w:rFonts w:ascii="Times New Roman" w:eastAsia="Times New Roman" w:hAnsi="Times New Roman"/>
          <w:b/>
          <w:sz w:val="26"/>
          <w:szCs w:val="26"/>
        </w:rPr>
        <w:t>Sistla</w:t>
      </w:r>
      <w:r w:rsidRPr="00611A9C">
        <w:rPr>
          <w:rFonts w:ascii="Times New Roman" w:eastAsia="Times New Roman" w:hAnsi="Times New Roman"/>
          <w:b/>
          <w:sz w:val="26"/>
          <w:szCs w:val="26"/>
        </w:rPr>
        <w:t>,</w:t>
      </w:r>
      <w:r w:rsidRPr="00611A9C">
        <w:rPr>
          <w:rFonts w:ascii="Times New Roman" w:eastAsia="Times New Roman" w:hAnsi="Times New Roman"/>
          <w:sz w:val="26"/>
          <w:szCs w:val="26"/>
        </w:rPr>
        <w:t xml:space="preserve"> VP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Pr="00611A9C">
        <w:rPr>
          <w:rFonts w:ascii="Times New Roman" w:eastAsia="Times New Roman" w:hAnsi="Times New Roman"/>
          <w:sz w:val="26"/>
          <w:szCs w:val="26"/>
        </w:rPr>
        <w:t xml:space="preserve"> Technology Leader, Infosys Ltd, virginia, USA</w:t>
      </w:r>
    </w:p>
    <w:p w:rsidR="003652C1" w:rsidRDefault="003652C1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FB22DA" w:rsidRDefault="00FB22DA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FB22DA">
        <w:rPr>
          <w:rFonts w:ascii="Times New Roman" w:hAnsi="Times New Roman"/>
          <w:b/>
          <w:sz w:val="26"/>
          <w:szCs w:val="26"/>
        </w:rPr>
        <w:t>Dr. S. Charles Raja</w:t>
      </w:r>
      <w:r>
        <w:rPr>
          <w:rFonts w:ascii="Times New Roman" w:hAnsi="Times New Roman"/>
          <w:sz w:val="26"/>
          <w:szCs w:val="26"/>
        </w:rPr>
        <w:t>, Thiagarajar College of Engineering, Madurai, Tamil Nadu, India</w:t>
      </w: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7C0853" w:rsidRDefault="007C08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CE2201" w:rsidRDefault="00CE2201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3652C1" w:rsidRDefault="003652C1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F41E53" w:rsidRDefault="00F41E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F41E53" w:rsidRDefault="00F41E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F41E53" w:rsidRDefault="00F41E53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D46B0" w:rsidRDefault="006D46B0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D46B0" w:rsidRDefault="006D46B0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D46B0" w:rsidRDefault="006D46B0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AE572A" w:rsidRPr="00FE28CD" w:rsidRDefault="00AE572A" w:rsidP="00351FF4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sectPr w:rsidR="00AE572A" w:rsidRPr="00FE2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3DC4"/>
    <w:multiLevelType w:val="hybridMultilevel"/>
    <w:tmpl w:val="F8580D42"/>
    <w:lvl w:ilvl="0" w:tplc="037AE0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CD"/>
    <w:rsid w:val="0001359B"/>
    <w:rsid w:val="000C3988"/>
    <w:rsid w:val="000F5951"/>
    <w:rsid w:val="001F5193"/>
    <w:rsid w:val="00351FF4"/>
    <w:rsid w:val="003652C1"/>
    <w:rsid w:val="00371AC9"/>
    <w:rsid w:val="004E0FE8"/>
    <w:rsid w:val="00611A9C"/>
    <w:rsid w:val="006C4CB8"/>
    <w:rsid w:val="006D46B0"/>
    <w:rsid w:val="00764134"/>
    <w:rsid w:val="007C0853"/>
    <w:rsid w:val="008D2A96"/>
    <w:rsid w:val="00AE572A"/>
    <w:rsid w:val="00BA1AF1"/>
    <w:rsid w:val="00CC0939"/>
    <w:rsid w:val="00CE2201"/>
    <w:rsid w:val="00F41E53"/>
    <w:rsid w:val="00FB1DF3"/>
    <w:rsid w:val="00FB22DA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C6548"/>
  <w15:chartTrackingRefBased/>
  <w15:docId w15:val="{2D1D84D1-E2A9-4ABC-8F9E-6F11D04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8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dcterms:created xsi:type="dcterms:W3CDTF">2025-09-12T06:29:00Z</dcterms:created>
  <dcterms:modified xsi:type="dcterms:W3CDTF">2025-12-14T14:43:00Z</dcterms:modified>
</cp:coreProperties>
</file>